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01ACD" w14:textId="347386AE" w:rsidR="00AC3079" w:rsidRDefault="00CC5A5D">
      <w:pPr>
        <w:rPr>
          <w:rFonts w:ascii="Biome Light" w:hAnsi="Biome Light" w:cs="Biome Light"/>
          <w:sz w:val="24"/>
          <w:szCs w:val="24"/>
        </w:rPr>
      </w:pPr>
      <w:r>
        <w:rPr>
          <w:rFonts w:ascii="Biome Light" w:hAnsi="Biome Light" w:cs="Biome Light"/>
          <w:sz w:val="24"/>
          <w:szCs w:val="24"/>
        </w:rPr>
        <w:t>Title: M12 crunches input for Pachyderm’s $16m round</w:t>
      </w:r>
    </w:p>
    <w:p w14:paraId="4819B3BD" w14:textId="653DEE43" w:rsidR="00CC5A5D" w:rsidRDefault="00CC5A5D">
      <w:pPr>
        <w:pBdr>
          <w:bottom w:val="single" w:sz="6" w:space="1" w:color="auto"/>
        </w:pBdr>
        <w:rPr>
          <w:rFonts w:ascii="Biome Light" w:hAnsi="Biome Light" w:cs="Biome Light"/>
          <w:sz w:val="24"/>
          <w:szCs w:val="24"/>
        </w:rPr>
      </w:pPr>
      <w:r>
        <w:rPr>
          <w:rFonts w:ascii="Biome Light" w:hAnsi="Biome Light" w:cs="Biome Light"/>
          <w:sz w:val="24"/>
          <w:szCs w:val="24"/>
        </w:rPr>
        <w:t>Standfirst:</w:t>
      </w:r>
    </w:p>
    <w:p w14:paraId="2A392168" w14:textId="4F028F5C" w:rsidR="00CC5A5D" w:rsidRDefault="00CC5A5D">
      <w:pPr>
        <w:rPr>
          <w:rFonts w:ascii="Biome Light" w:hAnsi="Biome Light" w:cs="Biome Light"/>
          <w:sz w:val="24"/>
          <w:szCs w:val="24"/>
        </w:rPr>
      </w:pPr>
    </w:p>
    <w:p w14:paraId="74879409" w14:textId="5312F12F" w:rsidR="00CC5A5D" w:rsidRPr="00C27D1B" w:rsidRDefault="00CC5A5D" w:rsidP="00CC5A5D">
      <w:pPr>
        <w:spacing w:line="360" w:lineRule="auto"/>
        <w:rPr>
          <w:rFonts w:ascii="Century Gothic" w:hAnsi="Century Gothic" w:cs="Biome Light"/>
          <w:sz w:val="20"/>
          <w:szCs w:val="20"/>
        </w:rPr>
      </w:pPr>
      <w:r w:rsidRPr="00C27D1B">
        <w:rPr>
          <w:rFonts w:ascii="Century Gothic" w:hAnsi="Century Gothic" w:cs="Biome Light"/>
          <w:sz w:val="20"/>
          <w:szCs w:val="20"/>
        </w:rPr>
        <w:t>M12, the strategic investment vehicle for computer software firm Microsoft, led a $16m series B round for US-based data science tool developer Pachyderm on Wednesday.</w:t>
      </w:r>
    </w:p>
    <w:p w14:paraId="2C32D85C" w14:textId="4280FE99" w:rsidR="006C399E" w:rsidRPr="00C27D1B" w:rsidRDefault="00CC5A5D" w:rsidP="00CC5A5D">
      <w:pPr>
        <w:spacing w:line="360" w:lineRule="auto"/>
        <w:rPr>
          <w:rFonts w:ascii="Century Gothic" w:hAnsi="Century Gothic" w:cs="Biome Light"/>
          <w:sz w:val="20"/>
          <w:szCs w:val="20"/>
        </w:rPr>
      </w:pPr>
      <w:r w:rsidRPr="00C27D1B">
        <w:rPr>
          <w:rFonts w:ascii="Century Gothic" w:hAnsi="Century Gothic" w:cs="Biome Light"/>
          <w:sz w:val="20"/>
          <w:szCs w:val="20"/>
        </w:rPr>
        <w:t xml:space="preserve">The round was backed by </w:t>
      </w:r>
      <w:r w:rsidR="006C399E" w:rsidRPr="00C27D1B">
        <w:rPr>
          <w:rFonts w:ascii="Century Gothic" w:hAnsi="Century Gothic" w:cs="Biome Light"/>
          <w:sz w:val="20"/>
          <w:szCs w:val="20"/>
        </w:rPr>
        <w:t>venture capital firm Benchmark, accelerator Y Combinator and Jon Sakoda of Decibel Ventures, a VC firm backed by networking equipment maker Cisco, along with undisclosed additional investors.</w:t>
      </w:r>
    </w:p>
    <w:p w14:paraId="73011F85" w14:textId="17FAFEC0" w:rsidR="006C399E" w:rsidRPr="00C27D1B" w:rsidRDefault="006C399E" w:rsidP="00CC5A5D">
      <w:pPr>
        <w:spacing w:line="360" w:lineRule="auto"/>
        <w:rPr>
          <w:rFonts w:ascii="Century Gothic" w:hAnsi="Century Gothic" w:cs="Biome Light"/>
          <w:sz w:val="20"/>
          <w:szCs w:val="20"/>
        </w:rPr>
      </w:pPr>
      <w:r w:rsidRPr="00C27D1B">
        <w:rPr>
          <w:rFonts w:ascii="Century Gothic" w:hAnsi="Century Gothic" w:cs="Biome Light"/>
          <w:sz w:val="20"/>
          <w:szCs w:val="20"/>
        </w:rPr>
        <w:t xml:space="preserve">[] in, </w:t>
      </w:r>
      <w:r w:rsidRPr="00C27D1B">
        <w:rPr>
          <w:rFonts w:ascii="Century Gothic" w:hAnsi="Century Gothic" w:cs="Biome Light"/>
          <w:sz w:val="20"/>
          <w:szCs w:val="20"/>
        </w:rPr>
        <w:t>Pachyderm</w:t>
      </w:r>
      <w:r w:rsidRPr="00C27D1B">
        <w:rPr>
          <w:rFonts w:ascii="Century Gothic" w:hAnsi="Century Gothic" w:cs="Biome Light"/>
          <w:sz w:val="20"/>
          <w:szCs w:val="20"/>
        </w:rPr>
        <w:t xml:space="preserve"> has built a software platform that enables machine learning developers to track, annotate and store data input as it is prepared for use in their algorithms.</w:t>
      </w:r>
    </w:p>
    <w:p w14:paraId="166DAA90" w14:textId="127F13E5" w:rsidR="006C399E" w:rsidRPr="00C27D1B" w:rsidRDefault="006C399E" w:rsidP="00CC5A5D">
      <w:pPr>
        <w:spacing w:line="360" w:lineRule="auto"/>
        <w:rPr>
          <w:rFonts w:ascii="Century Gothic" w:hAnsi="Century Gothic" w:cs="Biome Light"/>
          <w:sz w:val="20"/>
          <w:szCs w:val="20"/>
        </w:rPr>
      </w:pPr>
      <w:r w:rsidRPr="00C27D1B">
        <w:rPr>
          <w:rFonts w:ascii="Century Gothic" w:hAnsi="Century Gothic" w:cs="Biome Light"/>
          <w:sz w:val="20"/>
          <w:szCs w:val="20"/>
        </w:rPr>
        <w:t xml:space="preserve">The software works with the open-source Kubernetes development protocol, </w:t>
      </w:r>
      <w:proofErr w:type="gramStart"/>
      <w:r w:rsidRPr="00C27D1B">
        <w:rPr>
          <w:rFonts w:ascii="Century Gothic" w:hAnsi="Century Gothic" w:cs="Biome Light"/>
          <w:sz w:val="20"/>
          <w:szCs w:val="20"/>
        </w:rPr>
        <w:t>and also</w:t>
      </w:r>
      <w:proofErr w:type="gramEnd"/>
      <w:r w:rsidRPr="00C27D1B">
        <w:rPr>
          <w:rFonts w:ascii="Century Gothic" w:hAnsi="Century Gothic" w:cs="Biome Light"/>
          <w:sz w:val="20"/>
          <w:szCs w:val="20"/>
        </w:rPr>
        <w:t xml:space="preserve"> has a free variant </w:t>
      </w:r>
      <w:r w:rsidR="00C27D1B">
        <w:rPr>
          <w:rFonts w:ascii="Century Gothic" w:hAnsi="Century Gothic" w:cs="Biome Light"/>
          <w:sz w:val="20"/>
          <w:szCs w:val="20"/>
        </w:rPr>
        <w:t xml:space="preserve">for performing data operations from </w:t>
      </w:r>
      <w:r w:rsidRPr="00C27D1B">
        <w:rPr>
          <w:rFonts w:ascii="Century Gothic" w:hAnsi="Century Gothic" w:cs="Biome Light"/>
          <w:sz w:val="20"/>
          <w:szCs w:val="20"/>
        </w:rPr>
        <w:t>Pachyderm’s cloud server.</w:t>
      </w:r>
    </w:p>
    <w:p w14:paraId="30F748D0" w14:textId="2DD30E41" w:rsidR="006C399E" w:rsidRPr="00C27D1B" w:rsidRDefault="00C27D1B" w:rsidP="00CC5A5D">
      <w:pPr>
        <w:spacing w:line="360" w:lineRule="auto"/>
        <w:rPr>
          <w:rFonts w:ascii="Century Gothic" w:hAnsi="Century Gothic" w:cs="Biome Light"/>
          <w:sz w:val="20"/>
          <w:szCs w:val="20"/>
        </w:rPr>
      </w:pPr>
      <w:r w:rsidRPr="00C27D1B">
        <w:rPr>
          <w:rFonts w:ascii="Century Gothic" w:hAnsi="Century Gothic" w:cs="Biome Light"/>
          <w:sz w:val="20"/>
          <w:szCs w:val="20"/>
        </w:rPr>
        <w:t xml:space="preserve">Pachyderm will put the funding to recruitment with the aim of enhancing its product offering. </w:t>
      </w:r>
      <w:r w:rsidR="006C399E" w:rsidRPr="00C27D1B">
        <w:rPr>
          <w:rFonts w:ascii="Century Gothic" w:hAnsi="Century Gothic" w:cs="Biome Light"/>
          <w:sz w:val="20"/>
          <w:szCs w:val="20"/>
        </w:rPr>
        <w:t>Nagraj Kashyap, global head of M12 and corporate vice-president at Microsoft, has joined the board of directors.</w:t>
      </w:r>
    </w:p>
    <w:sectPr w:rsidR="006C399E" w:rsidRPr="00C27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5D"/>
    <w:rsid w:val="006344FD"/>
    <w:rsid w:val="006C399E"/>
    <w:rsid w:val="00AC3079"/>
    <w:rsid w:val="00C27D1B"/>
    <w:rsid w:val="00CC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5DD3"/>
  <w15:chartTrackingRefBased/>
  <w15:docId w15:val="{6D59D9C3-963B-4ED5-831D-9C888728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Cyrus</dc:creator>
  <cp:keywords/>
  <dc:description/>
  <cp:lastModifiedBy>Callum Cyrus</cp:lastModifiedBy>
  <cp:revision>1</cp:revision>
  <dcterms:created xsi:type="dcterms:W3CDTF">2020-08-21T09:40:00Z</dcterms:created>
  <dcterms:modified xsi:type="dcterms:W3CDTF">2020-08-21T10:25:00Z</dcterms:modified>
</cp:coreProperties>
</file>